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A9204E"/>
    <w:p w:rsidR="004C6377" w:rsidRDefault="004C6377"/>
    <w:p w:rsidR="004C6377" w:rsidRDefault="004C6377"/>
    <w:p w:rsidR="004C6377" w:rsidRDefault="004C6377"/>
    <w:p w:rsidR="004C6377" w:rsidRDefault="004C6377"/>
    <w:p w:rsidR="004C6377" w:rsidRDefault="004C6377" w:rsidP="004C6377">
      <w:pPr>
        <w:pStyle w:val="NormalWeb"/>
        <w:spacing w:before="0" w:beforeAutospacing="0" w:after="0" w:afterAutospacing="0"/>
        <w:rPr>
          <w:rFonts w:ascii="Arial" w:eastAsia="DejaVu Sans" w:hAnsi="Arial" w:cs="Arial"/>
          <w:color w:val="000000"/>
          <w:kern w:val="24"/>
        </w:rPr>
      </w:pPr>
      <w:r>
        <w:rPr>
          <w:rFonts w:ascii="Arial" w:eastAsia="DejaVu Sans" w:hAnsi="Arial" w:cs="Arial"/>
          <w:color w:val="000000"/>
          <w:kern w:val="24"/>
        </w:rPr>
        <w:t xml:space="preserve">You are owners of a company. You need to rent a place in order to establish your company. You have a space in third floor of building, another space in the corner of two busy streets, one space in a nice </w:t>
      </w:r>
      <w:r>
        <w:rPr>
          <w:rFonts w:ascii="Arial" w:eastAsia="DejaVu Sans" w:hAnsi="Arial" w:cs="Arial"/>
          <w:color w:val="000000"/>
          <w:kern w:val="24"/>
        </w:rPr>
        <w:t xml:space="preserve">road. </w:t>
      </w:r>
    </w:p>
    <w:p w:rsidR="004C6377" w:rsidRDefault="004C6377" w:rsidP="004C6377">
      <w:pPr>
        <w:pStyle w:val="NormalWeb"/>
        <w:spacing w:before="0" w:beforeAutospacing="0" w:after="0" w:afterAutospacing="0"/>
      </w:pPr>
      <w:r>
        <w:rPr>
          <w:rFonts w:ascii="Arial" w:eastAsia="DejaVu Sans" w:hAnsi="Arial" w:cs="Arial"/>
          <w:color w:val="000000"/>
          <w:kern w:val="24"/>
        </w:rPr>
        <w:t>All spaces have the same square meters and the same rent.</w:t>
      </w:r>
    </w:p>
    <w:p w:rsidR="004C6377" w:rsidRDefault="004C6377" w:rsidP="004C6377">
      <w:pPr>
        <w:pStyle w:val="NormalWeb"/>
        <w:spacing w:before="0" w:beforeAutospacing="0" w:after="0" w:afterAutospacing="0"/>
      </w:pPr>
      <w:r>
        <w:rPr>
          <w:rFonts w:ascii="Arial" w:eastAsia="DejaVu Sans" w:hAnsi="Arial" w:cs="Arial"/>
          <w:color w:val="000000"/>
          <w:kern w:val="24"/>
        </w:rPr>
        <w:t>Using the six hat method make your decision.</w:t>
      </w:r>
    </w:p>
    <w:p w:rsidR="004C6377" w:rsidRDefault="004C6377" w:rsidP="004C6377">
      <w:pPr>
        <w:pStyle w:val="NormalWeb"/>
        <w:spacing w:before="0" w:beforeAutospacing="0" w:after="0" w:afterAutospacing="0"/>
      </w:pPr>
      <w:r>
        <w:rPr>
          <w:rFonts w:ascii="Arial" w:eastAsia="DejaVu Sans" w:hAnsi="Arial" w:cs="Arial"/>
          <w:color w:val="000000"/>
          <w:kern w:val="24"/>
        </w:rPr>
        <w:t>Remember the thinking way of each hat</w:t>
      </w:r>
    </w:p>
    <w:p w:rsidR="004C6377" w:rsidRDefault="004C6377" w:rsidP="004C6377">
      <w:pPr>
        <w:pStyle w:val="NormalWeb"/>
        <w:spacing w:before="0" w:beforeAutospacing="0" w:after="0" w:afterAutospacing="0"/>
      </w:pPr>
      <w:r>
        <w:rPr>
          <w:rFonts w:asciiTheme="minorHAnsi" w:eastAsiaTheme="minorEastAsia" w:hAnsi="Tw Cen MT" w:cstheme="minorBidi"/>
          <w:b/>
          <w:bCs/>
          <w:color w:val="000000" w:themeColor="text1"/>
          <w:kern w:val="24"/>
        </w:rPr>
        <w:t>Blue hat</w:t>
      </w:r>
      <w:r>
        <w:rPr>
          <w:rFonts w:asciiTheme="minorHAnsi" w:eastAsiaTheme="minorEastAsia" w:hAnsi="Tw Cen MT" w:cstheme="minorBidi"/>
          <w:color w:val="000000" w:themeColor="text1"/>
          <w:kern w:val="24"/>
        </w:rPr>
        <w:t xml:space="preserve"> - It is the hat that presents the problem </w:t>
      </w:r>
    </w:p>
    <w:p w:rsidR="004C6377" w:rsidRDefault="004C6377" w:rsidP="004C6377">
      <w:pPr>
        <w:pStyle w:val="NormalWeb"/>
        <w:spacing w:before="0" w:beforeAutospacing="0" w:after="0" w:afterAutospacing="0"/>
      </w:pPr>
      <w:r>
        <w:rPr>
          <w:rFonts w:asciiTheme="minorHAnsi" w:eastAsiaTheme="minorEastAsia" w:hAnsi="Tw Cen MT" w:cstheme="minorBidi"/>
          <w:b/>
          <w:bCs/>
          <w:color w:val="000000" w:themeColor="text1"/>
          <w:kern w:val="24"/>
        </w:rPr>
        <w:t>White hat- collect information</w:t>
      </w:r>
    </w:p>
    <w:p w:rsidR="004C6377" w:rsidRDefault="004C6377" w:rsidP="004C6377">
      <w:pPr>
        <w:pStyle w:val="NormalWeb"/>
        <w:spacing w:before="0" w:beforeAutospacing="0" w:after="0" w:afterAutospacing="0"/>
      </w:pPr>
      <w:r>
        <w:rPr>
          <w:rFonts w:asciiTheme="minorHAnsi" w:eastAsiaTheme="minorEastAsia" w:hAnsi="Tw Cen MT" w:cstheme="minorBidi"/>
          <w:b/>
          <w:bCs/>
          <w:color w:val="000000" w:themeColor="text1"/>
          <w:kern w:val="24"/>
        </w:rPr>
        <w:t>Green hat</w:t>
      </w:r>
      <w:r>
        <w:rPr>
          <w:rFonts w:asciiTheme="minorHAnsi" w:eastAsiaTheme="minorEastAsia" w:hAnsi="Tw Cen MT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Tw Cen MT" w:cstheme="minorBidi"/>
          <w:color w:val="000000" w:themeColor="text1"/>
          <w:kern w:val="24"/>
        </w:rPr>
        <w:t>–</w:t>
      </w:r>
      <w:r>
        <w:rPr>
          <w:rFonts w:asciiTheme="minorHAnsi" w:eastAsiaTheme="minorEastAsia" w:hAnsi="Tw Cen MT" w:cstheme="minorBidi"/>
          <w:color w:val="000000" w:themeColor="text1"/>
          <w:kern w:val="24"/>
        </w:rPr>
        <w:t xml:space="preserve"> propose </w:t>
      </w:r>
      <w:r>
        <w:rPr>
          <w:rFonts w:asciiTheme="minorHAnsi" w:eastAsiaTheme="minorEastAsia" w:hAnsi="Tw Cen MT" w:cstheme="minorBidi"/>
          <w:color w:val="000000" w:themeColor="text1"/>
          <w:kern w:val="24"/>
        </w:rPr>
        <w:t>alternative,</w:t>
      </w:r>
      <w:r>
        <w:rPr>
          <w:rFonts w:asciiTheme="minorHAnsi" w:eastAsiaTheme="minorEastAsia" w:hAnsi="Tw Cen MT" w:cstheme="minorBidi"/>
          <w:color w:val="000000" w:themeColor="text1"/>
          <w:kern w:val="24"/>
        </w:rPr>
        <w:t xml:space="preserve"> to look for innovative ways</w:t>
      </w:r>
    </w:p>
    <w:p w:rsidR="004C6377" w:rsidRDefault="004C6377" w:rsidP="004C6377">
      <w:pPr>
        <w:pStyle w:val="NormalWeb"/>
        <w:spacing w:before="0" w:beforeAutospacing="0" w:after="0" w:afterAutospacing="0"/>
      </w:pPr>
      <w:r>
        <w:rPr>
          <w:rFonts w:asciiTheme="minorHAnsi" w:eastAsiaTheme="minorEastAsia" w:hAnsi="Tw Cen MT" w:cstheme="minorBidi"/>
          <w:b/>
          <w:bCs/>
          <w:color w:val="000000" w:themeColor="text1"/>
          <w:kern w:val="24"/>
        </w:rPr>
        <w:t>Red Hat</w:t>
      </w:r>
      <w:r>
        <w:rPr>
          <w:rFonts w:asciiTheme="minorHAnsi" w:eastAsiaTheme="minorEastAsia" w:hAnsi="Tw Cen MT" w:cstheme="minorBidi"/>
          <w:color w:val="000000" w:themeColor="text1"/>
          <w:kern w:val="24"/>
        </w:rPr>
        <w:t xml:space="preserve"> - It</w:t>
      </w:r>
      <w:r>
        <w:rPr>
          <w:rFonts w:asciiTheme="minorHAnsi" w:eastAsiaTheme="minorEastAsia" w:hAnsi="Tw Cen MT" w:cstheme="minorBidi"/>
          <w:color w:val="000000" w:themeColor="text1"/>
          <w:kern w:val="24"/>
        </w:rPr>
        <w:t>’</w:t>
      </w:r>
      <w:r>
        <w:rPr>
          <w:rFonts w:asciiTheme="minorHAnsi" w:eastAsiaTheme="minorEastAsia" w:hAnsi="Tw Cen MT" w:cstheme="minorBidi"/>
          <w:color w:val="000000" w:themeColor="text1"/>
          <w:kern w:val="24"/>
        </w:rPr>
        <w:t xml:space="preserve">s the emotional and instinctive point of view. </w:t>
      </w:r>
    </w:p>
    <w:p w:rsidR="004C6377" w:rsidRDefault="004C6377" w:rsidP="004C6377">
      <w:pPr>
        <w:pStyle w:val="NormalWeb"/>
        <w:spacing w:before="0" w:beforeAutospacing="0" w:after="0" w:afterAutospacing="0"/>
      </w:pPr>
      <w:r>
        <w:rPr>
          <w:rFonts w:asciiTheme="minorHAnsi" w:eastAsiaTheme="minorEastAsia" w:hAnsi="Tw Cen MT" w:cstheme="minorBidi"/>
          <w:b/>
          <w:bCs/>
          <w:color w:val="000000" w:themeColor="text1"/>
          <w:kern w:val="24"/>
        </w:rPr>
        <w:t>Yellow hat</w:t>
      </w:r>
      <w:r>
        <w:rPr>
          <w:rFonts w:asciiTheme="minorHAnsi" w:eastAsiaTheme="minorEastAsia" w:hAnsi="Tw Cen MT" w:cstheme="minorBidi"/>
          <w:color w:val="000000" w:themeColor="text1"/>
          <w:kern w:val="24"/>
        </w:rPr>
        <w:t xml:space="preserve"> - Its goal is to point the positive qualities of the solutions</w:t>
      </w:r>
    </w:p>
    <w:p w:rsidR="004C6377" w:rsidRDefault="004C6377" w:rsidP="004C6377">
      <w:pPr>
        <w:pStyle w:val="NormalWeb"/>
        <w:spacing w:before="0" w:beforeAutospacing="0" w:after="0" w:afterAutospacing="0"/>
      </w:pPr>
      <w:r>
        <w:rPr>
          <w:rFonts w:asciiTheme="minorHAnsi" w:eastAsiaTheme="minorEastAsia" w:hAnsi="Tw Cen MT" w:cstheme="minorBidi"/>
          <w:b/>
          <w:bCs/>
          <w:color w:val="000000" w:themeColor="text1"/>
          <w:kern w:val="24"/>
        </w:rPr>
        <w:t>Black</w:t>
      </w:r>
      <w:r>
        <w:rPr>
          <w:rFonts w:asciiTheme="minorHAnsi" w:eastAsiaTheme="minorEastAsia" w:hAnsi="Tw Cen MT" w:cstheme="minorBidi"/>
          <w:color w:val="000000" w:themeColor="text1"/>
          <w:kern w:val="24"/>
        </w:rPr>
        <w:t xml:space="preserve"> hat </w:t>
      </w:r>
      <w:r>
        <w:rPr>
          <w:rFonts w:asciiTheme="minorHAnsi" w:eastAsiaTheme="minorEastAsia" w:hAnsi="Tw Cen MT" w:cstheme="minorBidi"/>
          <w:color w:val="000000" w:themeColor="text1"/>
          <w:kern w:val="24"/>
        </w:rPr>
        <w:t>–</w:t>
      </w:r>
      <w:r>
        <w:rPr>
          <w:rFonts w:asciiTheme="minorHAnsi" w:eastAsiaTheme="minorEastAsia" w:hAnsi="Tw Cen MT" w:cstheme="minorBidi"/>
          <w:color w:val="000000" w:themeColor="text1"/>
          <w:kern w:val="24"/>
        </w:rPr>
        <w:t xml:space="preserve"> It is the one that shows the negative qualities of the solutions  </w:t>
      </w:r>
    </w:p>
    <w:p w:rsidR="004C6377" w:rsidRDefault="004C6377">
      <w:pPr>
        <w:rPr>
          <w:lang w:val="en-GB"/>
        </w:rPr>
      </w:pPr>
    </w:p>
    <w:p w:rsidR="004C6377" w:rsidRDefault="004C6377">
      <w:pPr>
        <w:rPr>
          <w:lang w:val="en-GB"/>
        </w:rPr>
      </w:pPr>
    </w:p>
    <w:p w:rsidR="004C6377" w:rsidRDefault="004C6377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4E606843" wp14:editId="2690D411">
            <wp:extent cx="1231920" cy="683280"/>
            <wp:effectExtent l="0" t="0" r="6350" b="2540"/>
            <wp:docPr id="13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31920" cy="683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D1BBDCE" wp14:editId="12D0B72F">
            <wp:extent cx="1064160" cy="606960"/>
            <wp:effectExtent l="0" t="0" r="3175" b="3175"/>
            <wp:docPr id="138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64160" cy="60696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D92BEBE" wp14:editId="306EB331">
            <wp:extent cx="1058400" cy="683280"/>
            <wp:effectExtent l="0" t="0" r="8890" b="2540"/>
            <wp:docPr id="13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58400" cy="68328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DBA6A17" wp14:editId="3DA70F48">
            <wp:extent cx="919440" cy="835560"/>
            <wp:effectExtent l="0" t="0" r="0" b="3175"/>
            <wp:docPr id="14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19440" cy="83556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221544BA" wp14:editId="35B198EA">
            <wp:extent cx="988200" cy="637920"/>
            <wp:effectExtent l="0" t="0" r="2540" b="0"/>
            <wp:docPr id="14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88200" cy="63792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inline>
        </w:drawing>
      </w:r>
    </w:p>
    <w:p w:rsidR="004C6377" w:rsidRDefault="004C6377">
      <w:pPr>
        <w:rPr>
          <w:noProof/>
          <w:lang w:val="en-GB" w:eastAsia="en-GB"/>
        </w:rPr>
      </w:pPr>
    </w:p>
    <w:p w:rsidR="004C6377" w:rsidRDefault="004C6377">
      <w:pPr>
        <w:rPr>
          <w:noProof/>
          <w:lang w:val="en-GB" w:eastAsia="en-GB"/>
        </w:rPr>
      </w:pPr>
    </w:p>
    <w:p w:rsidR="004C6377" w:rsidRDefault="004C6377">
      <w:pPr>
        <w:rPr>
          <w:noProof/>
          <w:lang w:val="en-GB" w:eastAsia="en-GB"/>
        </w:rPr>
      </w:pPr>
    </w:p>
    <w:p w:rsidR="004C6377" w:rsidRDefault="004C6377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AA8D612" wp14:editId="41A64867">
            <wp:extent cx="960480" cy="759600"/>
            <wp:effectExtent l="0" t="0" r="0" b="2540"/>
            <wp:docPr id="14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960480" cy="75960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inline>
        </w:drawing>
      </w:r>
    </w:p>
    <w:p w:rsidR="004C6377" w:rsidRDefault="004C6377">
      <w:pPr>
        <w:rPr>
          <w:lang w:val="en-GB"/>
        </w:rPr>
      </w:pPr>
    </w:p>
    <w:p w:rsidR="004C6377" w:rsidRDefault="004C6377">
      <w:pPr>
        <w:rPr>
          <w:lang w:val="en-GB"/>
        </w:rPr>
      </w:pPr>
    </w:p>
    <w:p w:rsidR="004C6377" w:rsidRDefault="004C6377">
      <w:pPr>
        <w:rPr>
          <w:lang w:val="en-GB"/>
        </w:rPr>
      </w:pPr>
    </w:p>
    <w:p w:rsidR="004C6377" w:rsidRDefault="004C6377">
      <w:pPr>
        <w:rPr>
          <w:lang w:val="en-GB"/>
        </w:rPr>
      </w:pPr>
    </w:p>
    <w:p w:rsidR="004C6377" w:rsidRDefault="004C6377">
      <w:pPr>
        <w:rPr>
          <w:lang w:val="en-GB"/>
        </w:rPr>
      </w:pPr>
    </w:p>
    <w:p w:rsidR="004C6377" w:rsidRDefault="004C6377">
      <w:pPr>
        <w:rPr>
          <w:lang w:val="en-GB"/>
        </w:rPr>
      </w:pPr>
    </w:p>
    <w:p w:rsidR="004C6377" w:rsidRDefault="004C6377">
      <w:pPr>
        <w:rPr>
          <w:lang w:val="en-GB"/>
        </w:rPr>
      </w:pPr>
    </w:p>
    <w:p w:rsidR="004C6377" w:rsidRPr="004C6377" w:rsidRDefault="004C6377">
      <w:pPr>
        <w:rPr>
          <w:lang w:val="en-GB"/>
        </w:rPr>
      </w:pPr>
      <w:bookmarkStart w:id="0" w:name="_GoBack"/>
      <w:bookmarkEnd w:id="0"/>
    </w:p>
    <w:sectPr w:rsidR="004C6377" w:rsidRPr="004C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77"/>
    <w:rsid w:val="004C6377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68B0D-A6BF-4C0B-AC9F-EC0C7B5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4C63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Aggeletaki</dc:creator>
  <cp:keywords/>
  <dc:description/>
  <cp:lastModifiedBy>Panagiota Aggeletaki</cp:lastModifiedBy>
  <cp:revision>1</cp:revision>
  <dcterms:created xsi:type="dcterms:W3CDTF">2020-02-18T14:27:00Z</dcterms:created>
  <dcterms:modified xsi:type="dcterms:W3CDTF">2020-02-18T14:30:00Z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